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F54" w:rsidRPr="00BD3106" w:rsidRDefault="00975F54" w:rsidP="00B0259E">
      <w:pPr>
        <w:jc w:val="center"/>
        <w:rPr>
          <w:rFonts w:ascii="Arial" w:hAnsi="Arial" w:cs="Arial"/>
          <w:b/>
          <w:color w:val="555555"/>
          <w:sz w:val="20"/>
          <w:szCs w:val="20"/>
          <w:shd w:val="clear" w:color="auto" w:fill="FFFFFF"/>
        </w:rPr>
      </w:pPr>
      <w:r w:rsidRPr="00BD3106">
        <w:rPr>
          <w:rFonts w:ascii="Arial" w:hAnsi="Arial" w:cs="Arial"/>
          <w:b/>
          <w:color w:val="555555"/>
          <w:sz w:val="20"/>
          <w:szCs w:val="20"/>
          <w:shd w:val="clear" w:color="auto" w:fill="FFFFFF"/>
        </w:rPr>
        <w:t>NORMAS GENERALES DE FUNCIONAMIENTO ASAMBLEA PLENARIA</w:t>
      </w:r>
    </w:p>
    <w:p w:rsidR="00BD3106" w:rsidRDefault="00BD3106">
      <w:pPr>
        <w:rPr>
          <w:rFonts w:ascii="Arial" w:hAnsi="Arial" w:cs="Arial"/>
          <w:color w:val="555555"/>
          <w:sz w:val="20"/>
          <w:szCs w:val="20"/>
          <w:shd w:val="clear" w:color="auto" w:fill="FFFFFF"/>
        </w:rPr>
      </w:pPr>
    </w:p>
    <w:p w:rsidR="00975F54" w:rsidRDefault="00377040">
      <w:pPr>
        <w:rPr>
          <w:rFonts w:ascii="Arial" w:hAnsi="Arial" w:cs="Arial"/>
          <w:color w:val="555555"/>
          <w:sz w:val="20"/>
          <w:szCs w:val="20"/>
          <w:shd w:val="clear" w:color="auto" w:fill="FFFFFF"/>
        </w:rPr>
      </w:pPr>
      <w:r>
        <w:rPr>
          <w:rFonts w:ascii="Arial" w:hAnsi="Arial" w:cs="Arial"/>
          <w:color w:val="555555"/>
          <w:sz w:val="20"/>
          <w:szCs w:val="20"/>
          <w:shd w:val="clear" w:color="auto" w:fill="FFFFFF"/>
        </w:rPr>
        <w:t>Según la norma QUINTA de las Normas de funcionamiento de la Cumbre Judicial Iberoamericana:</w:t>
      </w:r>
    </w:p>
    <w:p w:rsidR="00377040" w:rsidRDefault="00377040">
      <w:pPr>
        <w:rPr>
          <w:rFonts w:ascii="Arial" w:hAnsi="Arial" w:cs="Arial"/>
          <w:i/>
          <w:color w:val="555555"/>
          <w:sz w:val="20"/>
          <w:szCs w:val="20"/>
          <w:shd w:val="clear" w:color="auto" w:fill="FFFFFF"/>
        </w:rPr>
      </w:pPr>
      <w:r>
        <w:rPr>
          <w:rFonts w:ascii="Arial" w:hAnsi="Arial" w:cs="Arial"/>
          <w:i/>
          <w:color w:val="555555"/>
          <w:sz w:val="20"/>
          <w:szCs w:val="20"/>
          <w:shd w:val="clear" w:color="auto" w:fill="FFFFFF"/>
        </w:rPr>
        <w:t>“La Asamblea Plenaria se constituye como el máximo órgano de decisión de la Cumbre Judicial Iberoamericana, debiendo velar en todo momento por que se cumplan plenamente los objetivos establecidos en esta norma”.</w:t>
      </w:r>
    </w:p>
    <w:p w:rsidR="00377040" w:rsidRDefault="00377040">
      <w:pPr>
        <w:rPr>
          <w:rFonts w:ascii="Arial" w:hAnsi="Arial" w:cs="Arial"/>
          <w:i/>
          <w:color w:val="555555"/>
          <w:sz w:val="20"/>
          <w:szCs w:val="20"/>
          <w:shd w:val="clear" w:color="auto" w:fill="FFFFFF"/>
        </w:rPr>
      </w:pPr>
      <w:r>
        <w:rPr>
          <w:rFonts w:ascii="Arial" w:hAnsi="Arial" w:cs="Arial"/>
          <w:i/>
          <w:color w:val="555555"/>
          <w:sz w:val="20"/>
          <w:szCs w:val="20"/>
          <w:shd w:val="clear" w:color="auto" w:fill="FFFFFF"/>
        </w:rPr>
        <w:t>5.3 La Asamblea Plenaria tiene específicamente las siguientes facultades:</w:t>
      </w:r>
    </w:p>
    <w:p w:rsidR="00377040" w:rsidRDefault="00377040">
      <w:pPr>
        <w:rPr>
          <w:rFonts w:ascii="Arial" w:hAnsi="Arial" w:cs="Arial"/>
          <w:i/>
          <w:color w:val="555555"/>
          <w:sz w:val="20"/>
          <w:szCs w:val="20"/>
          <w:shd w:val="clear" w:color="auto" w:fill="FFFFFF"/>
        </w:rPr>
      </w:pPr>
      <w:r>
        <w:rPr>
          <w:rFonts w:ascii="Arial" w:hAnsi="Arial" w:cs="Arial"/>
          <w:i/>
          <w:color w:val="555555"/>
          <w:sz w:val="20"/>
          <w:szCs w:val="20"/>
          <w:shd w:val="clear" w:color="auto" w:fill="FFFFFF"/>
        </w:rPr>
        <w:t>a) emitir declaraciones, decisiones o recomendaciones y aprobar proyectos sobre los temas incluidos en la agenda temática de cada edición o sobre asuntos que puedan suscitarse en el transcurso de las sesiones….</w:t>
      </w:r>
    </w:p>
    <w:p w:rsidR="00377040" w:rsidRDefault="00E23722">
      <w:pPr>
        <w:rPr>
          <w:rFonts w:ascii="Arial" w:hAnsi="Arial" w:cs="Arial"/>
          <w:color w:val="555555"/>
          <w:sz w:val="20"/>
          <w:szCs w:val="20"/>
          <w:shd w:val="clear" w:color="auto" w:fill="FFFFFF"/>
        </w:rPr>
      </w:pPr>
      <w:r>
        <w:rPr>
          <w:rFonts w:ascii="Arial" w:hAnsi="Arial" w:cs="Arial"/>
          <w:color w:val="555555"/>
          <w:sz w:val="20"/>
          <w:szCs w:val="20"/>
          <w:shd w:val="clear" w:color="auto" w:fill="FFFFFF"/>
        </w:rPr>
        <w:t>La norma</w:t>
      </w:r>
      <w:r w:rsidR="00377040">
        <w:rPr>
          <w:rFonts w:ascii="Arial" w:hAnsi="Arial" w:cs="Arial"/>
          <w:color w:val="555555"/>
          <w:sz w:val="20"/>
          <w:szCs w:val="20"/>
          <w:shd w:val="clear" w:color="auto" w:fill="FFFFFF"/>
        </w:rPr>
        <w:t xml:space="preserve"> SEPTIMA establece cuanto sigue:</w:t>
      </w:r>
    </w:p>
    <w:p w:rsidR="00377040" w:rsidRDefault="008622AE">
      <w:pPr>
        <w:rPr>
          <w:rFonts w:ascii="Arial" w:hAnsi="Arial" w:cs="Arial"/>
          <w:i/>
          <w:color w:val="555555"/>
          <w:sz w:val="20"/>
          <w:szCs w:val="20"/>
          <w:shd w:val="clear" w:color="auto" w:fill="FFFFFF"/>
        </w:rPr>
      </w:pPr>
      <w:r>
        <w:rPr>
          <w:rFonts w:ascii="Arial" w:hAnsi="Arial" w:cs="Arial"/>
          <w:i/>
          <w:color w:val="555555"/>
          <w:sz w:val="20"/>
          <w:szCs w:val="20"/>
          <w:shd w:val="clear" w:color="auto" w:fill="FFFFFF"/>
        </w:rPr>
        <w:t>7.1 La Secretaria Pro Tempore es el órgano técnico designado por las instituciones nacionales miembros del país que asuma la organización de cada edición de la Cumbre…</w:t>
      </w:r>
    </w:p>
    <w:p w:rsidR="008622AE" w:rsidRDefault="00B0259E">
      <w:pPr>
        <w:rPr>
          <w:rFonts w:ascii="Arial" w:hAnsi="Arial" w:cs="Arial"/>
          <w:i/>
          <w:color w:val="555555"/>
          <w:sz w:val="20"/>
          <w:szCs w:val="20"/>
          <w:shd w:val="clear" w:color="auto" w:fill="FFFFFF"/>
        </w:rPr>
      </w:pPr>
      <w:r>
        <w:rPr>
          <w:rFonts w:ascii="Arial" w:hAnsi="Arial" w:cs="Arial"/>
          <w:i/>
          <w:color w:val="555555"/>
          <w:sz w:val="20"/>
          <w:szCs w:val="20"/>
          <w:shd w:val="clear" w:color="auto" w:fill="FFFFFF"/>
        </w:rPr>
        <w:t>7.4 corresponde asimismo a la Secretaria Pro Tempore la organización de la Asamblea Plenaria, y a tal fin:</w:t>
      </w:r>
    </w:p>
    <w:p w:rsidR="00B0259E" w:rsidRDefault="00B0259E">
      <w:pPr>
        <w:rPr>
          <w:rFonts w:ascii="Arial" w:hAnsi="Arial" w:cs="Arial"/>
          <w:i/>
          <w:color w:val="555555"/>
          <w:sz w:val="20"/>
          <w:szCs w:val="20"/>
          <w:shd w:val="clear" w:color="auto" w:fill="FFFFFF"/>
        </w:rPr>
      </w:pPr>
      <w:r>
        <w:rPr>
          <w:rFonts w:ascii="Arial" w:hAnsi="Arial" w:cs="Arial"/>
          <w:i/>
          <w:color w:val="555555"/>
          <w:sz w:val="20"/>
          <w:szCs w:val="20"/>
          <w:shd w:val="clear" w:color="auto" w:fill="FFFFFF"/>
        </w:rPr>
        <w:t>a) fijara el formato y elaborara el programa y metodología de dicha Asamblea Plenaria;….</w:t>
      </w:r>
    </w:p>
    <w:p w:rsidR="00B0259E" w:rsidRDefault="00B0259E">
      <w:pPr>
        <w:rPr>
          <w:rFonts w:ascii="Arial" w:hAnsi="Arial" w:cs="Arial"/>
          <w:color w:val="555555"/>
          <w:sz w:val="20"/>
          <w:szCs w:val="20"/>
          <w:shd w:val="clear" w:color="auto" w:fill="FFFFFF"/>
        </w:rPr>
      </w:pPr>
      <w:r>
        <w:rPr>
          <w:rFonts w:ascii="Arial" w:hAnsi="Arial" w:cs="Arial"/>
          <w:color w:val="555555"/>
          <w:sz w:val="20"/>
          <w:szCs w:val="20"/>
          <w:shd w:val="clear" w:color="auto" w:fill="FFFFFF"/>
        </w:rPr>
        <w:t>Que, en atención a las funciones asignadas por las NORMAS DE FUNCIONAMIENTO DE LA CUMBRE JUDICIAL IBEROAMERICANA aprobadas en Montevideo Uruguay, en el marco de la XV Cumbre Judicial; establece:</w:t>
      </w:r>
    </w:p>
    <w:p w:rsidR="00B0259E" w:rsidRPr="00BD3106" w:rsidRDefault="00B0259E" w:rsidP="00BD3106">
      <w:pPr>
        <w:pBdr>
          <w:bottom w:val="single" w:sz="4" w:space="1" w:color="auto"/>
        </w:pBdr>
        <w:rPr>
          <w:rFonts w:ascii="Arial" w:hAnsi="Arial" w:cs="Arial"/>
          <w:b/>
          <w:color w:val="555555"/>
          <w:sz w:val="20"/>
          <w:szCs w:val="20"/>
          <w:shd w:val="clear" w:color="auto" w:fill="FFFFFF"/>
        </w:rPr>
      </w:pPr>
      <w:r w:rsidRPr="00BD3106">
        <w:rPr>
          <w:rFonts w:ascii="Arial" w:hAnsi="Arial" w:cs="Arial"/>
          <w:b/>
          <w:color w:val="555555"/>
          <w:sz w:val="20"/>
          <w:szCs w:val="20"/>
          <w:shd w:val="clear" w:color="auto" w:fill="FFFFFF"/>
        </w:rPr>
        <w:t>DE LAS INTERVENCIONES</w:t>
      </w:r>
    </w:p>
    <w:p w:rsidR="00837486" w:rsidRDefault="00934828">
      <w:pPr>
        <w:rPr>
          <w:rFonts w:ascii="Arial" w:hAnsi="Arial" w:cs="Arial"/>
          <w:color w:val="555555"/>
          <w:sz w:val="20"/>
          <w:szCs w:val="20"/>
          <w:shd w:val="clear" w:color="auto" w:fill="FFFFFF"/>
        </w:rPr>
      </w:pPr>
      <w:r>
        <w:rPr>
          <w:rFonts w:ascii="Arial" w:hAnsi="Arial" w:cs="Arial"/>
          <w:color w:val="555555"/>
          <w:sz w:val="20"/>
          <w:szCs w:val="20"/>
          <w:shd w:val="clear" w:color="auto" w:fill="FFFFFF"/>
        </w:rPr>
        <w:t>Ningún representante podrá tomar l</w:t>
      </w:r>
      <w:r w:rsidR="00DB3D29">
        <w:rPr>
          <w:rFonts w:ascii="Arial" w:hAnsi="Arial" w:cs="Arial"/>
          <w:color w:val="555555"/>
          <w:sz w:val="20"/>
          <w:szCs w:val="20"/>
          <w:shd w:val="clear" w:color="auto" w:fill="FFFFFF"/>
        </w:rPr>
        <w:t xml:space="preserve">a palabra en la Asamblea </w:t>
      </w:r>
      <w:r w:rsidR="005C2351">
        <w:rPr>
          <w:rFonts w:ascii="Arial" w:hAnsi="Arial" w:cs="Arial"/>
          <w:color w:val="555555"/>
          <w:sz w:val="20"/>
          <w:szCs w:val="20"/>
          <w:shd w:val="clear" w:color="auto" w:fill="FFFFFF"/>
        </w:rPr>
        <w:t xml:space="preserve"> sin autorización previa de las Secretarías. Las Secretarías</w:t>
      </w:r>
      <w:r>
        <w:rPr>
          <w:rFonts w:ascii="Arial" w:hAnsi="Arial" w:cs="Arial"/>
          <w:color w:val="555555"/>
          <w:sz w:val="20"/>
          <w:szCs w:val="20"/>
          <w:shd w:val="clear" w:color="auto" w:fill="FFFFFF"/>
        </w:rPr>
        <w:t xml:space="preserve"> concederá</w:t>
      </w:r>
      <w:r w:rsidR="005C2351">
        <w:rPr>
          <w:rFonts w:ascii="Arial" w:hAnsi="Arial" w:cs="Arial"/>
          <w:color w:val="555555"/>
          <w:sz w:val="20"/>
          <w:szCs w:val="20"/>
          <w:shd w:val="clear" w:color="auto" w:fill="FFFFFF"/>
        </w:rPr>
        <w:t>n</w:t>
      </w:r>
      <w:r>
        <w:rPr>
          <w:rFonts w:ascii="Arial" w:hAnsi="Arial" w:cs="Arial"/>
          <w:color w:val="555555"/>
          <w:sz w:val="20"/>
          <w:szCs w:val="20"/>
          <w:shd w:val="clear" w:color="auto" w:fill="FFFFFF"/>
        </w:rPr>
        <w:t xml:space="preserve"> la palabra a los oradores en el orden en que hayan manifestado su deseo de </w:t>
      </w:r>
      <w:r w:rsidR="005C2351">
        <w:rPr>
          <w:rFonts w:ascii="Arial" w:hAnsi="Arial" w:cs="Arial"/>
          <w:color w:val="555555"/>
          <w:sz w:val="20"/>
          <w:szCs w:val="20"/>
          <w:shd w:val="clear" w:color="auto" w:fill="FFFFFF"/>
        </w:rPr>
        <w:t>hacer uso de ella. Las Secretarías</w:t>
      </w:r>
      <w:r>
        <w:rPr>
          <w:rFonts w:ascii="Arial" w:hAnsi="Arial" w:cs="Arial"/>
          <w:color w:val="555555"/>
          <w:sz w:val="20"/>
          <w:szCs w:val="20"/>
          <w:shd w:val="clear" w:color="auto" w:fill="FFFFFF"/>
        </w:rPr>
        <w:t xml:space="preserve"> podrá</w:t>
      </w:r>
      <w:r w:rsidR="005C2351">
        <w:rPr>
          <w:rFonts w:ascii="Arial" w:hAnsi="Arial" w:cs="Arial"/>
          <w:color w:val="555555"/>
          <w:sz w:val="20"/>
          <w:szCs w:val="20"/>
          <w:shd w:val="clear" w:color="auto" w:fill="FFFFFF"/>
        </w:rPr>
        <w:t>n</w:t>
      </w:r>
      <w:r>
        <w:rPr>
          <w:rFonts w:ascii="Arial" w:hAnsi="Arial" w:cs="Arial"/>
          <w:color w:val="555555"/>
          <w:sz w:val="20"/>
          <w:szCs w:val="20"/>
          <w:shd w:val="clear" w:color="auto" w:fill="FFFFFF"/>
        </w:rPr>
        <w:t xml:space="preserve"> llamar al orden a un orador cuando sus observaciones no sean pertinentes al tema que se esté discutiendo.</w:t>
      </w:r>
    </w:p>
    <w:p w:rsidR="00B0259E" w:rsidRPr="00B0259E" w:rsidRDefault="00B0259E">
      <w:pPr>
        <w:rPr>
          <w:rFonts w:ascii="Arial" w:hAnsi="Arial" w:cs="Arial"/>
          <w:i/>
          <w:color w:val="555555"/>
          <w:sz w:val="20"/>
          <w:szCs w:val="20"/>
          <w:shd w:val="clear" w:color="auto" w:fill="FFFFFF"/>
        </w:rPr>
      </w:pPr>
      <w:r>
        <w:rPr>
          <w:rFonts w:ascii="Arial" w:hAnsi="Arial" w:cs="Arial"/>
          <w:i/>
          <w:color w:val="555555"/>
          <w:sz w:val="20"/>
          <w:szCs w:val="20"/>
          <w:shd w:val="clear" w:color="auto" w:fill="FFFFFF"/>
        </w:rPr>
        <w:t xml:space="preserve">3.3 La representación ante la Cumbre Judicial Iberoamericana de cada una de las instituciones miembros corresponderá a su respectivo Presidente o, en su ausencia, a quien legalmente le sustituya. </w:t>
      </w:r>
    </w:p>
    <w:p w:rsidR="00934828" w:rsidRDefault="00DB3D29">
      <w:pPr>
        <w:rPr>
          <w:rFonts w:ascii="Arial" w:hAnsi="Arial" w:cs="Arial"/>
          <w:color w:val="555555"/>
          <w:sz w:val="20"/>
          <w:szCs w:val="20"/>
          <w:shd w:val="clear" w:color="auto" w:fill="FFFFFF"/>
        </w:rPr>
      </w:pPr>
      <w:r>
        <w:rPr>
          <w:rFonts w:ascii="Arial" w:hAnsi="Arial" w:cs="Arial"/>
          <w:color w:val="555555"/>
          <w:sz w:val="20"/>
          <w:szCs w:val="20"/>
          <w:shd w:val="clear" w:color="auto" w:fill="FFFFFF"/>
        </w:rPr>
        <w:t>La Asamblea</w:t>
      </w:r>
      <w:r w:rsidR="00934828">
        <w:rPr>
          <w:rFonts w:ascii="Arial" w:hAnsi="Arial" w:cs="Arial"/>
          <w:color w:val="555555"/>
          <w:sz w:val="20"/>
          <w:szCs w:val="20"/>
          <w:shd w:val="clear" w:color="auto" w:fill="FFFFFF"/>
        </w:rPr>
        <w:t xml:space="preserve"> podrá limitar la duración de las intervenciones de cada orador y el número de intervenciones de cada representante sobre un mismo asunto. Antes de que se adopte una decisión, podrán hacer uso de la palabra dos oradores a favor y dos en contra de una propuesta para fijar tales límites. Cuando los debates estén limitados y un orador rebase el tiempo que le h</w:t>
      </w:r>
      <w:r w:rsidR="004F0AC3">
        <w:rPr>
          <w:rFonts w:ascii="Arial" w:hAnsi="Arial" w:cs="Arial"/>
          <w:color w:val="555555"/>
          <w:sz w:val="20"/>
          <w:szCs w:val="20"/>
          <w:shd w:val="clear" w:color="auto" w:fill="FFFFFF"/>
        </w:rPr>
        <w:t>aya sido asignado, las Secretarías</w:t>
      </w:r>
      <w:bookmarkStart w:id="0" w:name="_GoBack"/>
      <w:bookmarkEnd w:id="0"/>
      <w:r w:rsidR="00934828">
        <w:rPr>
          <w:rFonts w:ascii="Arial" w:hAnsi="Arial" w:cs="Arial"/>
          <w:color w:val="555555"/>
          <w:sz w:val="20"/>
          <w:szCs w:val="20"/>
          <w:shd w:val="clear" w:color="auto" w:fill="FFFFFF"/>
        </w:rPr>
        <w:t xml:space="preserve"> lo </w:t>
      </w:r>
      <w:proofErr w:type="gramStart"/>
      <w:r w:rsidR="00934828">
        <w:rPr>
          <w:rFonts w:ascii="Arial" w:hAnsi="Arial" w:cs="Arial"/>
          <w:color w:val="555555"/>
          <w:sz w:val="20"/>
          <w:szCs w:val="20"/>
          <w:shd w:val="clear" w:color="auto" w:fill="FFFFFF"/>
        </w:rPr>
        <w:t>llamará</w:t>
      </w:r>
      <w:proofErr w:type="gramEnd"/>
      <w:r w:rsidR="00934828">
        <w:rPr>
          <w:rFonts w:ascii="Arial" w:hAnsi="Arial" w:cs="Arial"/>
          <w:color w:val="555555"/>
          <w:sz w:val="20"/>
          <w:szCs w:val="20"/>
          <w:shd w:val="clear" w:color="auto" w:fill="FFFFFF"/>
        </w:rPr>
        <w:t xml:space="preserve"> inmediatamente al orden.</w:t>
      </w:r>
    </w:p>
    <w:p w:rsidR="00934828" w:rsidRDefault="00934828">
      <w:pPr>
        <w:rPr>
          <w:rFonts w:ascii="Arial" w:hAnsi="Arial" w:cs="Arial"/>
          <w:color w:val="555555"/>
          <w:sz w:val="20"/>
          <w:szCs w:val="20"/>
          <w:shd w:val="clear" w:color="auto" w:fill="FFFFFF"/>
        </w:rPr>
      </w:pPr>
      <w:r>
        <w:rPr>
          <w:rFonts w:ascii="Arial" w:hAnsi="Arial" w:cs="Arial"/>
          <w:color w:val="555555"/>
          <w:sz w:val="20"/>
          <w:szCs w:val="20"/>
          <w:shd w:val="clear" w:color="auto" w:fill="FFFFFF"/>
        </w:rPr>
        <w:t>En el c</w:t>
      </w:r>
      <w:r w:rsidR="005C2351">
        <w:rPr>
          <w:rFonts w:ascii="Arial" w:hAnsi="Arial" w:cs="Arial"/>
          <w:color w:val="555555"/>
          <w:sz w:val="20"/>
          <w:szCs w:val="20"/>
          <w:shd w:val="clear" w:color="auto" w:fill="FFFFFF"/>
        </w:rPr>
        <w:t>urso de un debate, las Secretarías</w:t>
      </w:r>
      <w:r>
        <w:rPr>
          <w:rFonts w:ascii="Arial" w:hAnsi="Arial" w:cs="Arial"/>
          <w:color w:val="555555"/>
          <w:sz w:val="20"/>
          <w:szCs w:val="20"/>
          <w:shd w:val="clear" w:color="auto" w:fill="FFFFFF"/>
        </w:rPr>
        <w:t xml:space="preserve"> podrá</w:t>
      </w:r>
      <w:r w:rsidR="005C2351">
        <w:rPr>
          <w:rFonts w:ascii="Arial" w:hAnsi="Arial" w:cs="Arial"/>
          <w:color w:val="555555"/>
          <w:sz w:val="20"/>
          <w:szCs w:val="20"/>
          <w:shd w:val="clear" w:color="auto" w:fill="FFFFFF"/>
        </w:rPr>
        <w:t>n</w:t>
      </w:r>
      <w:r>
        <w:rPr>
          <w:rFonts w:ascii="Arial" w:hAnsi="Arial" w:cs="Arial"/>
          <w:color w:val="555555"/>
          <w:sz w:val="20"/>
          <w:szCs w:val="20"/>
          <w:shd w:val="clear" w:color="auto" w:fill="FFFFFF"/>
        </w:rPr>
        <w:t xml:space="preserve"> dar lectura a la lista de oradores y, con el conse</w:t>
      </w:r>
      <w:r w:rsidR="002B226B">
        <w:rPr>
          <w:rFonts w:ascii="Arial" w:hAnsi="Arial" w:cs="Arial"/>
          <w:color w:val="555555"/>
          <w:sz w:val="20"/>
          <w:szCs w:val="20"/>
          <w:shd w:val="clear" w:color="auto" w:fill="FFFFFF"/>
        </w:rPr>
        <w:t>ntimiento de la Asamblea</w:t>
      </w:r>
      <w:r>
        <w:rPr>
          <w:rFonts w:ascii="Arial" w:hAnsi="Arial" w:cs="Arial"/>
          <w:color w:val="555555"/>
          <w:sz w:val="20"/>
          <w:szCs w:val="20"/>
          <w:shd w:val="clear" w:color="auto" w:fill="FFFFFF"/>
        </w:rPr>
        <w:t>, declarar cerrada la l</w:t>
      </w:r>
      <w:r w:rsidR="005C2351">
        <w:rPr>
          <w:rFonts w:ascii="Arial" w:hAnsi="Arial" w:cs="Arial"/>
          <w:color w:val="555555"/>
          <w:sz w:val="20"/>
          <w:szCs w:val="20"/>
          <w:shd w:val="clear" w:color="auto" w:fill="FFFFFF"/>
        </w:rPr>
        <w:t>ista. Sin embargo, las Secretarías</w:t>
      </w:r>
      <w:r>
        <w:rPr>
          <w:rFonts w:ascii="Arial" w:hAnsi="Arial" w:cs="Arial"/>
          <w:color w:val="555555"/>
          <w:sz w:val="20"/>
          <w:szCs w:val="20"/>
          <w:shd w:val="clear" w:color="auto" w:fill="FFFFFF"/>
        </w:rPr>
        <w:t xml:space="preserve"> podrá</w:t>
      </w:r>
      <w:r w:rsidR="005C2351">
        <w:rPr>
          <w:rFonts w:ascii="Arial" w:hAnsi="Arial" w:cs="Arial"/>
          <w:color w:val="555555"/>
          <w:sz w:val="20"/>
          <w:szCs w:val="20"/>
          <w:shd w:val="clear" w:color="auto" w:fill="FFFFFF"/>
        </w:rPr>
        <w:t>n</w:t>
      </w:r>
      <w:r>
        <w:rPr>
          <w:rFonts w:ascii="Arial" w:hAnsi="Arial" w:cs="Arial"/>
          <w:color w:val="555555"/>
          <w:sz w:val="20"/>
          <w:szCs w:val="20"/>
          <w:shd w:val="clear" w:color="auto" w:fill="FFFFFF"/>
        </w:rPr>
        <w:t xml:space="preserve"> otorgar a cualquier miembro derecho a contestar si un discurso pronunciado después de cerrada la lista lo hace aconsejable.</w:t>
      </w:r>
    </w:p>
    <w:p w:rsidR="00934828" w:rsidRDefault="00934828">
      <w:pPr>
        <w:rPr>
          <w:rFonts w:ascii="Arial" w:hAnsi="Arial" w:cs="Arial"/>
          <w:color w:val="555555"/>
          <w:sz w:val="20"/>
          <w:szCs w:val="20"/>
          <w:shd w:val="clear" w:color="auto" w:fill="FFFFFF"/>
        </w:rPr>
      </w:pPr>
      <w:r>
        <w:rPr>
          <w:rFonts w:ascii="Arial" w:hAnsi="Arial" w:cs="Arial"/>
          <w:color w:val="555555"/>
          <w:sz w:val="20"/>
          <w:szCs w:val="20"/>
          <w:shd w:val="clear" w:color="auto" w:fill="FFFFFF"/>
        </w:rPr>
        <w:t>Normalmente las propuestas y las enmiendas deberán</w:t>
      </w:r>
      <w:r w:rsidR="00EA3902">
        <w:rPr>
          <w:rFonts w:ascii="Arial" w:hAnsi="Arial" w:cs="Arial"/>
          <w:color w:val="555555"/>
          <w:sz w:val="20"/>
          <w:szCs w:val="20"/>
          <w:shd w:val="clear" w:color="auto" w:fill="FFFFFF"/>
        </w:rPr>
        <w:t xml:space="preserve"> ser presentadas por escrito a las Secretarias </w:t>
      </w:r>
      <w:r>
        <w:rPr>
          <w:rFonts w:ascii="Arial" w:hAnsi="Arial" w:cs="Arial"/>
          <w:color w:val="555555"/>
          <w:sz w:val="20"/>
          <w:szCs w:val="20"/>
          <w:shd w:val="clear" w:color="auto" w:fill="FFFFFF"/>
        </w:rPr>
        <w:t xml:space="preserve">quien distribuirá copias de ellas a las delegaciones. Por regla general, ninguna propuesta será discutida o sometida a votación en una </w:t>
      </w:r>
      <w:r w:rsidR="002B226B">
        <w:rPr>
          <w:rFonts w:ascii="Arial" w:hAnsi="Arial" w:cs="Arial"/>
          <w:color w:val="555555"/>
          <w:sz w:val="20"/>
          <w:szCs w:val="20"/>
          <w:shd w:val="clear" w:color="auto" w:fill="FFFFFF"/>
        </w:rPr>
        <w:t>sesión de la Asamblea</w:t>
      </w:r>
      <w:r>
        <w:rPr>
          <w:rFonts w:ascii="Arial" w:hAnsi="Arial" w:cs="Arial"/>
          <w:color w:val="555555"/>
          <w:sz w:val="20"/>
          <w:szCs w:val="20"/>
          <w:shd w:val="clear" w:color="auto" w:fill="FFFFFF"/>
        </w:rPr>
        <w:t xml:space="preserve"> sin que se hayan distribuido copias de ella a todas las delegaciones, a más tardar la víspera de la se</w:t>
      </w:r>
      <w:r w:rsidR="005C2351">
        <w:rPr>
          <w:rFonts w:ascii="Arial" w:hAnsi="Arial" w:cs="Arial"/>
          <w:color w:val="555555"/>
          <w:sz w:val="20"/>
          <w:szCs w:val="20"/>
          <w:shd w:val="clear" w:color="auto" w:fill="FFFFFF"/>
        </w:rPr>
        <w:t>sión. Sin embargo, las Secretarías</w:t>
      </w:r>
      <w:r>
        <w:rPr>
          <w:rFonts w:ascii="Arial" w:hAnsi="Arial" w:cs="Arial"/>
          <w:color w:val="555555"/>
          <w:sz w:val="20"/>
          <w:szCs w:val="20"/>
          <w:shd w:val="clear" w:color="auto" w:fill="FFFFFF"/>
        </w:rPr>
        <w:t xml:space="preserve"> podrá</w:t>
      </w:r>
      <w:r w:rsidR="005C2351">
        <w:rPr>
          <w:rFonts w:ascii="Arial" w:hAnsi="Arial" w:cs="Arial"/>
          <w:color w:val="555555"/>
          <w:sz w:val="20"/>
          <w:szCs w:val="20"/>
          <w:shd w:val="clear" w:color="auto" w:fill="FFFFFF"/>
        </w:rPr>
        <w:t>n</w:t>
      </w:r>
      <w:r>
        <w:rPr>
          <w:rFonts w:ascii="Arial" w:hAnsi="Arial" w:cs="Arial"/>
          <w:color w:val="555555"/>
          <w:sz w:val="20"/>
          <w:szCs w:val="20"/>
          <w:shd w:val="clear" w:color="auto" w:fill="FFFFFF"/>
        </w:rPr>
        <w:t xml:space="preserve"> permitir la discusión y el examen de enmiendas o de mociones de </w:t>
      </w:r>
      <w:r>
        <w:rPr>
          <w:rFonts w:ascii="Arial" w:hAnsi="Arial" w:cs="Arial"/>
          <w:color w:val="555555"/>
          <w:sz w:val="20"/>
          <w:szCs w:val="20"/>
          <w:shd w:val="clear" w:color="auto" w:fill="FFFFFF"/>
        </w:rPr>
        <w:lastRenderedPageBreak/>
        <w:t>procedimiento sin previa distribución de copias o cuando éstas hayan sido distribuidas el mismo día.</w:t>
      </w:r>
    </w:p>
    <w:p w:rsidR="00934828" w:rsidRPr="00BD3106" w:rsidRDefault="00934828" w:rsidP="00BD3106">
      <w:pPr>
        <w:pBdr>
          <w:bottom w:val="single" w:sz="4" w:space="1" w:color="auto"/>
        </w:pBdr>
        <w:rPr>
          <w:rFonts w:ascii="Arial" w:hAnsi="Arial" w:cs="Arial"/>
          <w:b/>
          <w:color w:val="555555"/>
          <w:sz w:val="20"/>
          <w:szCs w:val="20"/>
          <w:shd w:val="clear" w:color="auto" w:fill="FFFFFF"/>
        </w:rPr>
      </w:pPr>
      <w:r w:rsidRPr="00BD3106">
        <w:rPr>
          <w:rFonts w:ascii="Arial" w:hAnsi="Arial" w:cs="Arial"/>
          <w:b/>
          <w:color w:val="555555"/>
          <w:sz w:val="20"/>
          <w:szCs w:val="20"/>
          <w:shd w:val="clear" w:color="auto" w:fill="FFFFFF"/>
        </w:rPr>
        <w:t>DE LAS VOTACIONES</w:t>
      </w:r>
    </w:p>
    <w:p w:rsidR="00934828" w:rsidRDefault="005C2351">
      <w:pPr>
        <w:rPr>
          <w:rFonts w:ascii="Arial" w:hAnsi="Arial" w:cs="Arial"/>
          <w:color w:val="555555"/>
          <w:sz w:val="20"/>
          <w:szCs w:val="20"/>
          <w:shd w:val="clear" w:color="auto" w:fill="FFFFFF"/>
        </w:rPr>
      </w:pPr>
      <w:r>
        <w:rPr>
          <w:rFonts w:ascii="Arial" w:hAnsi="Arial" w:cs="Arial"/>
          <w:color w:val="555555"/>
          <w:sz w:val="20"/>
          <w:szCs w:val="20"/>
          <w:shd w:val="clear" w:color="auto" w:fill="FFFFFF"/>
        </w:rPr>
        <w:t>Después que las Secretarías</w:t>
      </w:r>
      <w:r w:rsidR="00934828">
        <w:rPr>
          <w:rFonts w:ascii="Arial" w:hAnsi="Arial" w:cs="Arial"/>
          <w:color w:val="555555"/>
          <w:sz w:val="20"/>
          <w:szCs w:val="20"/>
          <w:shd w:val="clear" w:color="auto" w:fill="FFFFFF"/>
        </w:rPr>
        <w:t xml:space="preserve"> haya</w:t>
      </w:r>
      <w:r>
        <w:rPr>
          <w:rFonts w:ascii="Arial" w:hAnsi="Arial" w:cs="Arial"/>
          <w:color w:val="555555"/>
          <w:sz w:val="20"/>
          <w:szCs w:val="20"/>
          <w:shd w:val="clear" w:color="auto" w:fill="FFFFFF"/>
        </w:rPr>
        <w:t>n</w:t>
      </w:r>
      <w:r w:rsidR="00934828">
        <w:rPr>
          <w:rFonts w:ascii="Arial" w:hAnsi="Arial" w:cs="Arial"/>
          <w:color w:val="555555"/>
          <w:sz w:val="20"/>
          <w:szCs w:val="20"/>
          <w:shd w:val="clear" w:color="auto" w:fill="FFFFFF"/>
        </w:rPr>
        <w:t xml:space="preserve"> anunciado que comienza la votación, ningún representante podrá interrumpirla, salvo para plantear una cuestión de orden relativa a la forma en que se esté efect</w:t>
      </w:r>
      <w:r>
        <w:rPr>
          <w:rFonts w:ascii="Arial" w:hAnsi="Arial" w:cs="Arial"/>
          <w:color w:val="555555"/>
          <w:sz w:val="20"/>
          <w:szCs w:val="20"/>
          <w:shd w:val="clear" w:color="auto" w:fill="FFFFFF"/>
        </w:rPr>
        <w:t>uando la votación. Las Secretarías</w:t>
      </w:r>
      <w:r w:rsidR="00934828">
        <w:rPr>
          <w:rFonts w:ascii="Arial" w:hAnsi="Arial" w:cs="Arial"/>
          <w:color w:val="555555"/>
          <w:sz w:val="20"/>
          <w:szCs w:val="20"/>
          <w:shd w:val="clear" w:color="auto" w:fill="FFFFFF"/>
        </w:rPr>
        <w:t xml:space="preserve"> podrá</w:t>
      </w:r>
      <w:r>
        <w:rPr>
          <w:rFonts w:ascii="Arial" w:hAnsi="Arial" w:cs="Arial"/>
          <w:color w:val="555555"/>
          <w:sz w:val="20"/>
          <w:szCs w:val="20"/>
          <w:shd w:val="clear" w:color="auto" w:fill="FFFFFF"/>
        </w:rPr>
        <w:t>n</w:t>
      </w:r>
      <w:r w:rsidR="00934828">
        <w:rPr>
          <w:rFonts w:ascii="Arial" w:hAnsi="Arial" w:cs="Arial"/>
          <w:color w:val="555555"/>
          <w:sz w:val="20"/>
          <w:szCs w:val="20"/>
          <w:shd w:val="clear" w:color="auto" w:fill="FFFFFF"/>
        </w:rPr>
        <w:t xml:space="preserve"> permitir a los miembros que expliquen sus votos, ya sea antes o después de la votación, excepto cuando la vot</w:t>
      </w:r>
      <w:r>
        <w:rPr>
          <w:rFonts w:ascii="Arial" w:hAnsi="Arial" w:cs="Arial"/>
          <w:color w:val="555555"/>
          <w:sz w:val="20"/>
          <w:szCs w:val="20"/>
          <w:shd w:val="clear" w:color="auto" w:fill="FFFFFF"/>
        </w:rPr>
        <w:t>ación sea secreta. Las Secretarías</w:t>
      </w:r>
      <w:r w:rsidR="00934828">
        <w:rPr>
          <w:rFonts w:ascii="Arial" w:hAnsi="Arial" w:cs="Arial"/>
          <w:color w:val="555555"/>
          <w:sz w:val="20"/>
          <w:szCs w:val="20"/>
          <w:shd w:val="clear" w:color="auto" w:fill="FFFFFF"/>
        </w:rPr>
        <w:t xml:space="preserve"> podrá</w:t>
      </w:r>
      <w:r>
        <w:rPr>
          <w:rFonts w:ascii="Arial" w:hAnsi="Arial" w:cs="Arial"/>
          <w:color w:val="555555"/>
          <w:sz w:val="20"/>
          <w:szCs w:val="20"/>
          <w:shd w:val="clear" w:color="auto" w:fill="FFFFFF"/>
        </w:rPr>
        <w:t>n</w:t>
      </w:r>
      <w:r w:rsidR="00934828">
        <w:rPr>
          <w:rFonts w:ascii="Arial" w:hAnsi="Arial" w:cs="Arial"/>
          <w:color w:val="555555"/>
          <w:sz w:val="20"/>
          <w:szCs w:val="20"/>
          <w:shd w:val="clear" w:color="auto" w:fill="FFFFFF"/>
        </w:rPr>
        <w:t xml:space="preserve"> limitar la duración de es</w:t>
      </w:r>
      <w:r>
        <w:rPr>
          <w:rFonts w:ascii="Arial" w:hAnsi="Arial" w:cs="Arial"/>
          <w:color w:val="555555"/>
          <w:sz w:val="20"/>
          <w:szCs w:val="20"/>
          <w:shd w:val="clear" w:color="auto" w:fill="FFFFFF"/>
        </w:rPr>
        <w:t>tas explicaciones. Las Secretarías</w:t>
      </w:r>
      <w:r w:rsidR="00934828">
        <w:rPr>
          <w:rFonts w:ascii="Arial" w:hAnsi="Arial" w:cs="Arial"/>
          <w:color w:val="555555"/>
          <w:sz w:val="20"/>
          <w:szCs w:val="20"/>
          <w:shd w:val="clear" w:color="auto" w:fill="FFFFFF"/>
        </w:rPr>
        <w:t xml:space="preserve"> no permitirá</w:t>
      </w:r>
      <w:r>
        <w:rPr>
          <w:rFonts w:ascii="Arial" w:hAnsi="Arial" w:cs="Arial"/>
          <w:color w:val="555555"/>
          <w:sz w:val="20"/>
          <w:szCs w:val="20"/>
          <w:shd w:val="clear" w:color="auto" w:fill="FFFFFF"/>
        </w:rPr>
        <w:t>n</w:t>
      </w:r>
      <w:r w:rsidR="00934828">
        <w:rPr>
          <w:rFonts w:ascii="Arial" w:hAnsi="Arial" w:cs="Arial"/>
          <w:color w:val="555555"/>
          <w:sz w:val="20"/>
          <w:szCs w:val="20"/>
          <w:shd w:val="clear" w:color="auto" w:fill="FFFFFF"/>
        </w:rPr>
        <w:t xml:space="preserve"> que el autor de una propuesta o de una enmienda explique su voto sobre su propia propuesta o enmienda.</w:t>
      </w:r>
    </w:p>
    <w:p w:rsidR="00934828" w:rsidRDefault="00BD67D1">
      <w:pPr>
        <w:rPr>
          <w:rFonts w:ascii="Arial" w:hAnsi="Arial" w:cs="Arial"/>
          <w:color w:val="555555"/>
          <w:sz w:val="20"/>
          <w:szCs w:val="20"/>
          <w:shd w:val="clear" w:color="auto" w:fill="FFFFFF"/>
        </w:rPr>
      </w:pPr>
      <w:r>
        <w:rPr>
          <w:rFonts w:ascii="Arial" w:hAnsi="Arial" w:cs="Arial"/>
          <w:color w:val="555555"/>
          <w:sz w:val="20"/>
          <w:szCs w:val="20"/>
          <w:shd w:val="clear" w:color="auto" w:fill="FFFFFF"/>
        </w:rPr>
        <w:t>Todas las elecciones se efectuarán por votación secreta. No habrá presentación de candidaturas.</w:t>
      </w:r>
    </w:p>
    <w:p w:rsidR="005E7852" w:rsidRPr="005E7852" w:rsidRDefault="005E7852" w:rsidP="00BD3106">
      <w:pPr>
        <w:pBdr>
          <w:bottom w:val="single" w:sz="4" w:space="1" w:color="auto"/>
        </w:pBdr>
        <w:rPr>
          <w:rFonts w:ascii="Arial" w:hAnsi="Arial" w:cs="Arial"/>
          <w:b/>
          <w:color w:val="555555"/>
          <w:sz w:val="20"/>
          <w:szCs w:val="20"/>
          <w:shd w:val="clear" w:color="auto" w:fill="FFFFFF"/>
        </w:rPr>
      </w:pPr>
      <w:r w:rsidRPr="005E7852">
        <w:rPr>
          <w:rFonts w:ascii="Arial" w:hAnsi="Arial" w:cs="Arial"/>
          <w:b/>
          <w:color w:val="555555"/>
          <w:sz w:val="20"/>
          <w:szCs w:val="20"/>
          <w:shd w:val="clear" w:color="auto" w:fill="FFFFFF"/>
        </w:rPr>
        <w:t xml:space="preserve">DURACION DE LAS INTERVENCIONES </w:t>
      </w:r>
    </w:p>
    <w:p w:rsidR="007E4CFD" w:rsidRDefault="007E4CFD">
      <w:pPr>
        <w:rPr>
          <w:rFonts w:ascii="Arial" w:hAnsi="Arial" w:cs="Arial"/>
          <w:color w:val="555555"/>
          <w:sz w:val="20"/>
          <w:szCs w:val="20"/>
          <w:shd w:val="clear" w:color="auto" w:fill="FFFFFF"/>
        </w:rPr>
      </w:pPr>
      <w:r>
        <w:rPr>
          <w:rFonts w:ascii="Arial" w:hAnsi="Arial" w:cs="Arial"/>
          <w:color w:val="555555"/>
          <w:sz w:val="20"/>
          <w:szCs w:val="20"/>
          <w:shd w:val="clear" w:color="auto" w:fill="FFFFFF"/>
        </w:rPr>
        <w:t>Se solicita que las intervenciones no sean mayor de 3 (tres) minutos, al término de cada presentación de informe de comisión o proyecto.</w:t>
      </w:r>
    </w:p>
    <w:p w:rsidR="00934828" w:rsidRDefault="00934828"/>
    <w:sectPr w:rsidR="009348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DA"/>
    <w:rsid w:val="002B226B"/>
    <w:rsid w:val="00377040"/>
    <w:rsid w:val="00462A18"/>
    <w:rsid w:val="004F0AC3"/>
    <w:rsid w:val="005C2351"/>
    <w:rsid w:val="005E7852"/>
    <w:rsid w:val="007B7844"/>
    <w:rsid w:val="007E4CFD"/>
    <w:rsid w:val="00837486"/>
    <w:rsid w:val="008622AE"/>
    <w:rsid w:val="00934828"/>
    <w:rsid w:val="00975F54"/>
    <w:rsid w:val="009A47DA"/>
    <w:rsid w:val="00B0259E"/>
    <w:rsid w:val="00BD3106"/>
    <w:rsid w:val="00BD67D1"/>
    <w:rsid w:val="00CF4BAB"/>
    <w:rsid w:val="00DB3D29"/>
    <w:rsid w:val="00E23722"/>
    <w:rsid w:val="00EA3902"/>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s-PY"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s-PY"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612</Words>
  <Characters>3368</Characters>
  <Application>Microsoft Office Word</Application>
  <DocSecurity>4</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Marina Fraile Gonzalez</cp:lastModifiedBy>
  <cp:revision>2</cp:revision>
  <cp:lastPrinted>2016-04-11T08:54:00Z</cp:lastPrinted>
  <dcterms:created xsi:type="dcterms:W3CDTF">2016-04-11T13:07:00Z</dcterms:created>
  <dcterms:modified xsi:type="dcterms:W3CDTF">2016-04-11T13:07:00Z</dcterms:modified>
</cp:coreProperties>
</file>